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166BA" w14:textId="77777777" w:rsidR="006D67BF" w:rsidRDefault="006D67BF" w:rsidP="00B421CB">
      <w:pPr>
        <w:spacing w:after="0"/>
        <w:jc w:val="center"/>
        <w:rPr>
          <w:rFonts w:ascii="Arial" w:hAnsi="Arial" w:cs="Arial"/>
          <w:b/>
          <w:bCs/>
          <w:sz w:val="24"/>
          <w:szCs w:val="24"/>
        </w:rPr>
      </w:pPr>
    </w:p>
    <w:p w14:paraId="5C2E9147" w14:textId="77777777" w:rsidR="000568B0" w:rsidRDefault="000568B0" w:rsidP="00B421CB">
      <w:pPr>
        <w:spacing w:after="0"/>
        <w:jc w:val="center"/>
        <w:rPr>
          <w:rFonts w:ascii="Arial" w:hAnsi="Arial" w:cs="Arial"/>
          <w:b/>
          <w:bCs/>
          <w:sz w:val="24"/>
          <w:szCs w:val="24"/>
        </w:rPr>
      </w:pPr>
      <w:r>
        <w:rPr>
          <w:rFonts w:ascii="Arial" w:hAnsi="Arial" w:cs="Arial"/>
          <w:b/>
          <w:bCs/>
          <w:sz w:val="24"/>
          <w:szCs w:val="24"/>
        </w:rPr>
        <w:t xml:space="preserve">Funding </w:t>
      </w:r>
      <w:r w:rsidR="006D67BF">
        <w:rPr>
          <w:rFonts w:ascii="Arial" w:hAnsi="Arial" w:cs="Arial"/>
          <w:b/>
          <w:bCs/>
          <w:sz w:val="24"/>
          <w:szCs w:val="24"/>
        </w:rPr>
        <w:t xml:space="preserve">opportunities </w:t>
      </w:r>
      <w:r>
        <w:rPr>
          <w:rFonts w:ascii="Arial" w:hAnsi="Arial" w:cs="Arial"/>
          <w:b/>
          <w:bCs/>
          <w:sz w:val="24"/>
          <w:szCs w:val="24"/>
        </w:rPr>
        <w:t xml:space="preserve">through the Stronger Communities Team </w:t>
      </w:r>
    </w:p>
    <w:p w14:paraId="69C23502" w14:textId="51343DAA" w:rsidR="006D67BF" w:rsidRDefault="006D67BF" w:rsidP="00B421CB">
      <w:pPr>
        <w:spacing w:after="0"/>
        <w:jc w:val="center"/>
        <w:rPr>
          <w:rFonts w:ascii="Arial" w:hAnsi="Arial" w:cs="Arial"/>
          <w:b/>
          <w:bCs/>
          <w:sz w:val="24"/>
          <w:szCs w:val="24"/>
        </w:rPr>
      </w:pPr>
      <w:r>
        <w:rPr>
          <w:rFonts w:ascii="Arial" w:hAnsi="Arial" w:cs="Arial"/>
          <w:b/>
          <w:bCs/>
          <w:sz w:val="24"/>
          <w:szCs w:val="24"/>
        </w:rPr>
        <w:t>Barnsley Council</w:t>
      </w:r>
    </w:p>
    <w:p w14:paraId="5F627FD3" w14:textId="77777777" w:rsidR="000568B0" w:rsidRDefault="000568B0" w:rsidP="00B421CB">
      <w:pPr>
        <w:spacing w:after="0"/>
        <w:jc w:val="center"/>
        <w:rPr>
          <w:rFonts w:ascii="Arial" w:hAnsi="Arial" w:cs="Arial"/>
          <w:b/>
          <w:bCs/>
          <w:sz w:val="24"/>
          <w:szCs w:val="24"/>
        </w:rPr>
      </w:pPr>
    </w:p>
    <w:p w14:paraId="37776D69" w14:textId="01882790" w:rsidR="006D67BF" w:rsidRDefault="006D67BF" w:rsidP="00B421CB">
      <w:pPr>
        <w:spacing w:after="0"/>
        <w:jc w:val="center"/>
        <w:rPr>
          <w:rFonts w:ascii="Arial" w:hAnsi="Arial" w:cs="Arial"/>
          <w:b/>
          <w:bCs/>
          <w:sz w:val="24"/>
          <w:szCs w:val="24"/>
        </w:rPr>
      </w:pPr>
      <w:r>
        <w:rPr>
          <w:rFonts w:ascii="Arial" w:hAnsi="Arial" w:cs="Arial"/>
          <w:b/>
          <w:bCs/>
          <w:sz w:val="24"/>
          <w:szCs w:val="24"/>
        </w:rPr>
        <w:t>Guidance for applicants</w:t>
      </w:r>
    </w:p>
    <w:p w14:paraId="0CA6C875" w14:textId="70B1A28B" w:rsidR="006D67BF" w:rsidRDefault="006D67BF" w:rsidP="00B421CB">
      <w:pPr>
        <w:spacing w:after="0"/>
        <w:jc w:val="center"/>
        <w:rPr>
          <w:rFonts w:ascii="Arial" w:hAnsi="Arial" w:cs="Arial"/>
          <w:b/>
          <w:bCs/>
          <w:sz w:val="24"/>
          <w:szCs w:val="24"/>
        </w:rPr>
      </w:pPr>
    </w:p>
    <w:p w14:paraId="69B599DE" w14:textId="77777777" w:rsidR="00B421CB" w:rsidRDefault="00B421CB" w:rsidP="00B421CB">
      <w:pPr>
        <w:spacing w:after="0"/>
        <w:jc w:val="center"/>
        <w:rPr>
          <w:rFonts w:ascii="Arial" w:hAnsi="Arial" w:cs="Arial"/>
          <w:b/>
          <w:bCs/>
          <w:sz w:val="24"/>
          <w:szCs w:val="24"/>
        </w:rPr>
      </w:pPr>
    </w:p>
    <w:p w14:paraId="1460546F" w14:textId="7564D597" w:rsidR="006536EC" w:rsidRDefault="00972486" w:rsidP="00B421CB">
      <w:pPr>
        <w:pStyle w:val="ListParagraph"/>
        <w:numPr>
          <w:ilvl w:val="0"/>
          <w:numId w:val="1"/>
        </w:numPr>
        <w:spacing w:after="0"/>
        <w:rPr>
          <w:rFonts w:ascii="Arial" w:hAnsi="Arial" w:cs="Arial"/>
          <w:b/>
          <w:bCs/>
          <w:sz w:val="24"/>
          <w:szCs w:val="24"/>
        </w:rPr>
      </w:pPr>
      <w:r w:rsidRPr="006D67BF">
        <w:rPr>
          <w:rFonts w:ascii="Arial" w:hAnsi="Arial" w:cs="Arial"/>
          <w:b/>
          <w:bCs/>
          <w:sz w:val="24"/>
          <w:szCs w:val="24"/>
        </w:rPr>
        <w:t xml:space="preserve">COVID Resilience Funding </w:t>
      </w:r>
    </w:p>
    <w:p w14:paraId="3862FEB0" w14:textId="3A12F17E" w:rsidR="006D67BF" w:rsidRDefault="006D67BF" w:rsidP="00B421CB">
      <w:pPr>
        <w:pStyle w:val="ListParagraph"/>
        <w:numPr>
          <w:ilvl w:val="0"/>
          <w:numId w:val="1"/>
        </w:numPr>
        <w:spacing w:after="0"/>
        <w:rPr>
          <w:rFonts w:ascii="Arial" w:hAnsi="Arial" w:cs="Arial"/>
          <w:b/>
          <w:bCs/>
          <w:sz w:val="24"/>
          <w:szCs w:val="24"/>
        </w:rPr>
      </w:pPr>
      <w:r>
        <w:rPr>
          <w:rFonts w:ascii="Arial" w:hAnsi="Arial" w:cs="Arial"/>
          <w:b/>
          <w:bCs/>
          <w:sz w:val="24"/>
          <w:szCs w:val="24"/>
        </w:rPr>
        <w:t>Mental Health Funding – crisis alternative solutions</w:t>
      </w:r>
    </w:p>
    <w:p w14:paraId="03C73476" w14:textId="628B8F5D" w:rsidR="006D67BF" w:rsidRDefault="006D67BF" w:rsidP="00B421CB">
      <w:pPr>
        <w:pStyle w:val="ListParagraph"/>
        <w:numPr>
          <w:ilvl w:val="0"/>
          <w:numId w:val="1"/>
        </w:numPr>
        <w:spacing w:after="0"/>
        <w:rPr>
          <w:rFonts w:ascii="Arial" w:hAnsi="Arial" w:cs="Arial"/>
          <w:b/>
          <w:bCs/>
          <w:sz w:val="24"/>
          <w:szCs w:val="24"/>
        </w:rPr>
      </w:pPr>
      <w:r>
        <w:rPr>
          <w:rFonts w:ascii="Arial" w:hAnsi="Arial" w:cs="Arial"/>
          <w:b/>
          <w:bCs/>
          <w:sz w:val="24"/>
          <w:szCs w:val="24"/>
        </w:rPr>
        <w:t>Sustainability and Business Planning Funding</w:t>
      </w:r>
    </w:p>
    <w:p w14:paraId="1F07D4FA" w14:textId="77B5BC9D" w:rsidR="006D67BF" w:rsidRDefault="006D67BF" w:rsidP="00B421CB">
      <w:pPr>
        <w:pStyle w:val="ListParagraph"/>
        <w:numPr>
          <w:ilvl w:val="0"/>
          <w:numId w:val="1"/>
        </w:numPr>
        <w:spacing w:after="0"/>
        <w:rPr>
          <w:rFonts w:ascii="Arial" w:hAnsi="Arial" w:cs="Arial"/>
          <w:b/>
          <w:bCs/>
          <w:sz w:val="24"/>
          <w:szCs w:val="24"/>
        </w:rPr>
      </w:pPr>
      <w:r>
        <w:rPr>
          <w:rFonts w:ascii="Arial" w:hAnsi="Arial" w:cs="Arial"/>
          <w:b/>
          <w:bCs/>
          <w:sz w:val="24"/>
          <w:szCs w:val="24"/>
        </w:rPr>
        <w:t>Health Inequalities and Mental Health funding</w:t>
      </w:r>
    </w:p>
    <w:p w14:paraId="1211CE5F" w14:textId="509337E8" w:rsidR="006D67BF" w:rsidRPr="006D67BF" w:rsidRDefault="00B421CB" w:rsidP="00B421CB">
      <w:pPr>
        <w:pStyle w:val="ListParagraph"/>
        <w:numPr>
          <w:ilvl w:val="0"/>
          <w:numId w:val="1"/>
        </w:numPr>
        <w:spacing w:after="0"/>
        <w:rPr>
          <w:rFonts w:ascii="Arial" w:hAnsi="Arial" w:cs="Arial"/>
          <w:b/>
          <w:bCs/>
          <w:sz w:val="24"/>
          <w:szCs w:val="24"/>
        </w:rPr>
      </w:pPr>
      <w:r>
        <w:rPr>
          <w:rFonts w:ascii="Arial" w:hAnsi="Arial" w:cs="Arial"/>
          <w:b/>
          <w:bCs/>
          <w:sz w:val="24"/>
          <w:szCs w:val="24"/>
        </w:rPr>
        <w:t>Children’s</w:t>
      </w:r>
      <w:r w:rsidR="00704960">
        <w:rPr>
          <w:rFonts w:ascii="Arial" w:hAnsi="Arial" w:cs="Arial"/>
          <w:b/>
          <w:bCs/>
          <w:sz w:val="24"/>
          <w:szCs w:val="24"/>
        </w:rPr>
        <w:t xml:space="preserve"> Respiratory Funding</w:t>
      </w:r>
    </w:p>
    <w:p w14:paraId="61CE7091" w14:textId="12E78858" w:rsidR="00C23341" w:rsidRDefault="00C23341" w:rsidP="00B421CB">
      <w:pPr>
        <w:spacing w:after="0"/>
        <w:rPr>
          <w:rFonts w:ascii="Arial" w:hAnsi="Arial" w:cs="Arial"/>
          <w:b/>
          <w:bCs/>
          <w:sz w:val="24"/>
          <w:szCs w:val="24"/>
        </w:rPr>
      </w:pPr>
    </w:p>
    <w:p w14:paraId="57665E1A" w14:textId="0DA74B35" w:rsidR="00704960" w:rsidRDefault="00704960" w:rsidP="00B421CB">
      <w:pPr>
        <w:spacing w:after="0"/>
        <w:ind w:left="360"/>
        <w:rPr>
          <w:rFonts w:ascii="Arial" w:hAnsi="Arial" w:cs="Arial"/>
          <w:b/>
          <w:bCs/>
          <w:sz w:val="24"/>
          <w:szCs w:val="24"/>
        </w:rPr>
      </w:pPr>
      <w:r>
        <w:rPr>
          <w:rFonts w:ascii="Arial" w:hAnsi="Arial" w:cs="Arial"/>
          <w:b/>
          <w:bCs/>
          <w:sz w:val="24"/>
          <w:szCs w:val="24"/>
        </w:rPr>
        <w:t>All funding streams:</w:t>
      </w:r>
    </w:p>
    <w:p w14:paraId="65FCF64F" w14:textId="34822E89" w:rsidR="00704960" w:rsidRDefault="00704960" w:rsidP="00B421CB">
      <w:pPr>
        <w:spacing w:after="0"/>
        <w:ind w:left="360"/>
        <w:rPr>
          <w:rFonts w:ascii="Arial" w:hAnsi="Arial" w:cs="Arial"/>
          <w:b/>
          <w:bCs/>
          <w:sz w:val="24"/>
          <w:szCs w:val="24"/>
        </w:rPr>
      </w:pPr>
    </w:p>
    <w:p w14:paraId="18C3F0C9" w14:textId="0C83E396" w:rsidR="00704960" w:rsidRPr="00704960" w:rsidRDefault="00704960" w:rsidP="00B421CB">
      <w:pPr>
        <w:spacing w:after="0"/>
        <w:ind w:left="360"/>
        <w:rPr>
          <w:rFonts w:ascii="Arial" w:hAnsi="Arial" w:cs="Arial"/>
          <w:sz w:val="24"/>
          <w:szCs w:val="24"/>
        </w:rPr>
      </w:pPr>
      <w:r>
        <w:rPr>
          <w:rFonts w:ascii="Arial" w:hAnsi="Arial" w:cs="Arial"/>
          <w:sz w:val="24"/>
          <w:szCs w:val="24"/>
        </w:rPr>
        <w:t xml:space="preserve">All five of the funding opportunities are only for Voluntary and Community Sector organisations in Barnsley to apply for.  </w:t>
      </w:r>
      <w:r w:rsidR="00B421CB">
        <w:rPr>
          <w:rFonts w:ascii="Arial" w:hAnsi="Arial" w:cs="Arial"/>
          <w:sz w:val="24"/>
          <w:szCs w:val="24"/>
        </w:rPr>
        <w:t xml:space="preserve">If you are wanting to apply for the funding either look on our web page or contact your relevant Area Council Manager for an application form, there is only one application for all five funding streams </w:t>
      </w:r>
      <w:r>
        <w:rPr>
          <w:rFonts w:ascii="Arial" w:hAnsi="Arial" w:cs="Arial"/>
          <w:sz w:val="24"/>
          <w:szCs w:val="24"/>
        </w:rPr>
        <w:t>– add in link.</w:t>
      </w:r>
    </w:p>
    <w:p w14:paraId="285A67E9" w14:textId="2CE1EDFD" w:rsidR="00704960" w:rsidRDefault="00704960" w:rsidP="00B421CB">
      <w:pPr>
        <w:spacing w:after="0"/>
        <w:ind w:left="360"/>
        <w:rPr>
          <w:rFonts w:ascii="Arial" w:hAnsi="Arial" w:cs="Arial"/>
          <w:b/>
          <w:bCs/>
          <w:sz w:val="24"/>
          <w:szCs w:val="24"/>
        </w:rPr>
      </w:pPr>
    </w:p>
    <w:p w14:paraId="7273BF60" w14:textId="72BC3E75" w:rsidR="00B421CB" w:rsidRPr="00B421CB" w:rsidRDefault="00B421CB" w:rsidP="00B421CB">
      <w:pPr>
        <w:spacing w:after="0"/>
        <w:ind w:left="360"/>
        <w:rPr>
          <w:rFonts w:ascii="Arial" w:hAnsi="Arial" w:cs="Arial"/>
          <w:sz w:val="24"/>
          <w:szCs w:val="24"/>
        </w:rPr>
      </w:pPr>
      <w:r>
        <w:rPr>
          <w:rFonts w:ascii="Arial" w:hAnsi="Arial" w:cs="Arial"/>
          <w:sz w:val="24"/>
          <w:szCs w:val="24"/>
        </w:rPr>
        <w:t>The grant programmes are being supported and funded by Barnsley Council and Barnsley CCG but distributed by the Stronger Communities Team.</w:t>
      </w:r>
    </w:p>
    <w:p w14:paraId="2B59BE2F" w14:textId="77777777" w:rsidR="00B421CB" w:rsidRDefault="00B421CB" w:rsidP="00B421CB">
      <w:pPr>
        <w:spacing w:after="0"/>
        <w:ind w:left="360"/>
        <w:rPr>
          <w:rFonts w:ascii="Arial" w:hAnsi="Arial" w:cs="Arial"/>
          <w:b/>
          <w:bCs/>
          <w:sz w:val="24"/>
          <w:szCs w:val="24"/>
        </w:rPr>
      </w:pPr>
    </w:p>
    <w:p w14:paraId="587AAC87" w14:textId="1A8CCBF8" w:rsidR="00704960" w:rsidRPr="00704960" w:rsidRDefault="00704960" w:rsidP="00B421CB">
      <w:pPr>
        <w:pStyle w:val="ListParagraph"/>
        <w:numPr>
          <w:ilvl w:val="0"/>
          <w:numId w:val="3"/>
        </w:numPr>
        <w:spacing w:after="0"/>
        <w:rPr>
          <w:rFonts w:ascii="Arial" w:hAnsi="Arial" w:cs="Arial"/>
          <w:b/>
          <w:bCs/>
          <w:sz w:val="24"/>
          <w:szCs w:val="24"/>
        </w:rPr>
      </w:pPr>
      <w:r>
        <w:rPr>
          <w:rFonts w:ascii="Arial" w:hAnsi="Arial" w:cs="Arial"/>
          <w:b/>
          <w:bCs/>
          <w:sz w:val="24"/>
          <w:szCs w:val="24"/>
        </w:rPr>
        <w:t>COVID Resilience Funding</w:t>
      </w:r>
    </w:p>
    <w:p w14:paraId="54E5C444" w14:textId="77777777" w:rsidR="00704960" w:rsidRPr="00704960" w:rsidRDefault="00704960" w:rsidP="00B421CB">
      <w:pPr>
        <w:spacing w:after="0"/>
        <w:ind w:left="360"/>
        <w:rPr>
          <w:rFonts w:ascii="Arial" w:hAnsi="Arial" w:cs="Arial"/>
          <w:b/>
          <w:bCs/>
          <w:sz w:val="24"/>
          <w:szCs w:val="24"/>
        </w:rPr>
      </w:pPr>
    </w:p>
    <w:p w14:paraId="0D38F658" w14:textId="41833078" w:rsidR="00972486" w:rsidRPr="00972486" w:rsidRDefault="002102C6" w:rsidP="00B421CB">
      <w:pPr>
        <w:spacing w:after="0"/>
        <w:ind w:left="360"/>
        <w:rPr>
          <w:rFonts w:ascii="Arial" w:hAnsi="Arial" w:cs="Arial"/>
          <w:color w:val="000000"/>
          <w:sz w:val="24"/>
          <w:szCs w:val="24"/>
          <w:lang w:eastAsia="en-GB"/>
        </w:rPr>
      </w:pPr>
      <w:r>
        <w:rPr>
          <w:rFonts w:ascii="Arial" w:hAnsi="Arial" w:cs="Arial"/>
          <w:color w:val="000000"/>
          <w:sz w:val="24"/>
          <w:szCs w:val="24"/>
          <w:lang w:eastAsia="en-GB"/>
        </w:rPr>
        <w:t>This funding is for v</w:t>
      </w:r>
      <w:r w:rsidR="00EE0669">
        <w:rPr>
          <w:rFonts w:ascii="Arial" w:hAnsi="Arial" w:cs="Arial"/>
          <w:color w:val="000000"/>
          <w:sz w:val="24"/>
          <w:szCs w:val="24"/>
          <w:lang w:eastAsia="en-GB"/>
        </w:rPr>
        <w:t>oluntary and community sector g</w:t>
      </w:r>
      <w:r w:rsidR="00972486" w:rsidRPr="00972486">
        <w:rPr>
          <w:rFonts w:ascii="Arial" w:hAnsi="Arial" w:cs="Arial"/>
          <w:color w:val="000000"/>
          <w:sz w:val="24"/>
          <w:szCs w:val="24"/>
          <w:lang w:eastAsia="en-GB"/>
        </w:rPr>
        <w:t xml:space="preserve">roups and organisations who have been adversely affected </w:t>
      </w:r>
      <w:r w:rsidR="00B421CB" w:rsidRPr="00972486">
        <w:rPr>
          <w:rFonts w:ascii="Arial" w:hAnsi="Arial" w:cs="Arial"/>
          <w:color w:val="000000"/>
          <w:sz w:val="24"/>
          <w:szCs w:val="24"/>
          <w:lang w:eastAsia="en-GB"/>
        </w:rPr>
        <w:t>because of</w:t>
      </w:r>
      <w:r w:rsidR="00972486" w:rsidRPr="00972486">
        <w:rPr>
          <w:rFonts w:ascii="Arial" w:hAnsi="Arial" w:cs="Arial"/>
          <w:color w:val="000000"/>
          <w:sz w:val="24"/>
          <w:szCs w:val="24"/>
          <w:lang w:eastAsia="en-GB"/>
        </w:rPr>
        <w:t xml:space="preserve"> the COVID-19 pandemic and are facing financial difficulty can now apply for financial support</w:t>
      </w:r>
      <w:r w:rsidR="00972486">
        <w:rPr>
          <w:rFonts w:ascii="Arial" w:hAnsi="Arial" w:cs="Arial"/>
          <w:color w:val="000000"/>
          <w:sz w:val="24"/>
          <w:szCs w:val="24"/>
          <w:lang w:eastAsia="en-GB"/>
        </w:rPr>
        <w:t xml:space="preserve"> from the Council</w:t>
      </w:r>
      <w:r w:rsidR="00972486" w:rsidRPr="00972486">
        <w:rPr>
          <w:rFonts w:ascii="Arial" w:hAnsi="Arial" w:cs="Arial"/>
          <w:color w:val="000000"/>
          <w:sz w:val="24"/>
          <w:szCs w:val="24"/>
          <w:lang w:eastAsia="en-GB"/>
        </w:rPr>
        <w:t xml:space="preserve">. </w:t>
      </w:r>
    </w:p>
    <w:p w14:paraId="0D3DCAB4" w14:textId="599BB943" w:rsidR="00C23341" w:rsidRDefault="00C23341" w:rsidP="00B421CB">
      <w:pPr>
        <w:spacing w:after="0"/>
        <w:ind w:left="360"/>
        <w:rPr>
          <w:rFonts w:ascii="Arial" w:hAnsi="Arial" w:cs="Arial"/>
          <w:sz w:val="24"/>
          <w:szCs w:val="24"/>
        </w:rPr>
      </w:pPr>
      <w:r>
        <w:rPr>
          <w:rFonts w:ascii="Arial" w:hAnsi="Arial" w:cs="Arial"/>
          <w:sz w:val="24"/>
          <w:szCs w:val="24"/>
        </w:rPr>
        <w:t xml:space="preserve">This funding is </w:t>
      </w:r>
      <w:r w:rsidR="00F01AF9">
        <w:rPr>
          <w:rFonts w:ascii="Arial" w:hAnsi="Arial" w:cs="Arial"/>
          <w:sz w:val="24"/>
          <w:szCs w:val="24"/>
        </w:rPr>
        <w:t xml:space="preserve">to </w:t>
      </w:r>
      <w:r>
        <w:rPr>
          <w:rFonts w:ascii="Arial" w:hAnsi="Arial" w:cs="Arial"/>
          <w:sz w:val="24"/>
          <w:szCs w:val="24"/>
        </w:rPr>
        <w:t xml:space="preserve">support groups/organisations who are facing financial difficulties due to the pandemic.  This could be because you have been unable to fundraise, you have been unable to raise any income through membership or through being unable to rent out your space. </w:t>
      </w:r>
      <w:r w:rsidR="00DA06CB">
        <w:rPr>
          <w:rFonts w:ascii="Arial" w:hAnsi="Arial" w:cs="Arial"/>
          <w:sz w:val="24"/>
          <w:szCs w:val="24"/>
        </w:rPr>
        <w:t xml:space="preserve"> You need to be able to articulat</w:t>
      </w:r>
      <w:r w:rsidR="000F4686">
        <w:rPr>
          <w:rFonts w:ascii="Arial" w:hAnsi="Arial" w:cs="Arial"/>
          <w:sz w:val="24"/>
          <w:szCs w:val="24"/>
        </w:rPr>
        <w:t>e</w:t>
      </w:r>
      <w:r w:rsidR="00DA06CB">
        <w:rPr>
          <w:rFonts w:ascii="Arial" w:hAnsi="Arial" w:cs="Arial"/>
          <w:sz w:val="24"/>
          <w:szCs w:val="24"/>
        </w:rPr>
        <w:t xml:space="preserve"> this is as part of your application along with what you are </w:t>
      </w:r>
      <w:r w:rsidR="000F4686">
        <w:rPr>
          <w:rFonts w:ascii="Arial" w:hAnsi="Arial" w:cs="Arial"/>
          <w:sz w:val="24"/>
          <w:szCs w:val="24"/>
        </w:rPr>
        <w:t xml:space="preserve">needing the funding for.  </w:t>
      </w:r>
      <w:r w:rsidR="002102C6">
        <w:rPr>
          <w:rFonts w:ascii="Arial" w:hAnsi="Arial" w:cs="Arial"/>
          <w:sz w:val="24"/>
          <w:szCs w:val="24"/>
        </w:rPr>
        <w:t>As the recovery roadmap is progressing you will need to demonstrate how this funding compliments the recovery work of your organisation/group and that the funding requested supports this journey.</w:t>
      </w:r>
    </w:p>
    <w:p w14:paraId="181578EA" w14:textId="0ACC6A59" w:rsidR="00EE0669" w:rsidRDefault="00EE0669" w:rsidP="00B421CB">
      <w:pPr>
        <w:spacing w:after="0"/>
        <w:rPr>
          <w:rFonts w:ascii="Arial" w:hAnsi="Arial" w:cs="Arial"/>
          <w:sz w:val="24"/>
          <w:szCs w:val="24"/>
        </w:rPr>
      </w:pPr>
    </w:p>
    <w:p w14:paraId="5F189ACB" w14:textId="6F44ACCC" w:rsidR="00EE0669" w:rsidRPr="00704960" w:rsidRDefault="00EE0669" w:rsidP="00B421CB">
      <w:pPr>
        <w:pStyle w:val="ListParagraph"/>
        <w:numPr>
          <w:ilvl w:val="0"/>
          <w:numId w:val="3"/>
        </w:numPr>
        <w:spacing w:after="0"/>
        <w:rPr>
          <w:rFonts w:ascii="Arial" w:hAnsi="Arial" w:cs="Arial"/>
          <w:b/>
          <w:bCs/>
          <w:sz w:val="24"/>
          <w:szCs w:val="24"/>
        </w:rPr>
      </w:pPr>
      <w:r w:rsidRPr="00704960">
        <w:rPr>
          <w:rFonts w:ascii="Arial" w:hAnsi="Arial" w:cs="Arial"/>
          <w:b/>
          <w:bCs/>
          <w:sz w:val="24"/>
          <w:szCs w:val="24"/>
        </w:rPr>
        <w:t>Mental Health Funding</w:t>
      </w:r>
      <w:r w:rsidR="00704960" w:rsidRPr="00704960">
        <w:rPr>
          <w:rFonts w:ascii="Arial" w:hAnsi="Arial" w:cs="Arial"/>
          <w:b/>
          <w:bCs/>
          <w:sz w:val="24"/>
          <w:szCs w:val="24"/>
        </w:rPr>
        <w:t xml:space="preserve"> – crisis alternative solutions</w:t>
      </w:r>
    </w:p>
    <w:p w14:paraId="67674DAE" w14:textId="011C066C" w:rsidR="00EE0669" w:rsidRDefault="00EE0669" w:rsidP="00B421CB">
      <w:pPr>
        <w:spacing w:after="0"/>
        <w:rPr>
          <w:rFonts w:ascii="Arial" w:hAnsi="Arial" w:cs="Arial"/>
          <w:b/>
          <w:bCs/>
          <w:sz w:val="24"/>
          <w:szCs w:val="24"/>
        </w:rPr>
      </w:pPr>
    </w:p>
    <w:p w14:paraId="5F74074C" w14:textId="08320FE4" w:rsidR="00B421CB" w:rsidRDefault="00EE0669" w:rsidP="00B421CB">
      <w:pPr>
        <w:spacing w:after="0"/>
        <w:ind w:left="360"/>
        <w:rPr>
          <w:rFonts w:ascii="Arial" w:hAnsi="Arial" w:cs="Arial"/>
          <w:sz w:val="24"/>
          <w:szCs w:val="24"/>
        </w:rPr>
      </w:pPr>
      <w:r>
        <w:rPr>
          <w:rFonts w:ascii="Arial" w:hAnsi="Arial" w:cs="Arial"/>
          <w:sz w:val="24"/>
          <w:szCs w:val="24"/>
        </w:rPr>
        <w:t xml:space="preserve">This funding is to support groups/organisations who support people to improve their emotional health and wellbeing.  </w:t>
      </w:r>
      <w:r w:rsidR="00ED3285">
        <w:rPr>
          <w:rFonts w:ascii="Arial" w:hAnsi="Arial" w:cs="Arial"/>
          <w:sz w:val="24"/>
          <w:szCs w:val="24"/>
        </w:rPr>
        <w:t>The spirit of the funding is to look at early intervention and prevention and to assist in supporting people to feel well in Barnsley and prevent crisis.  The groups/organisations who apply need to be able to articulate their project and how it will achieve</w:t>
      </w:r>
      <w:r w:rsidR="002102C6">
        <w:rPr>
          <w:rFonts w:ascii="Arial" w:hAnsi="Arial" w:cs="Arial"/>
          <w:sz w:val="24"/>
          <w:szCs w:val="24"/>
        </w:rPr>
        <w:t xml:space="preserve"> and demonstrate</w:t>
      </w:r>
      <w:r w:rsidR="00ED3285">
        <w:rPr>
          <w:rFonts w:ascii="Arial" w:hAnsi="Arial" w:cs="Arial"/>
          <w:sz w:val="24"/>
          <w:szCs w:val="24"/>
        </w:rPr>
        <w:t xml:space="preserve"> th</w:t>
      </w:r>
      <w:r w:rsidR="00B421CB">
        <w:rPr>
          <w:rFonts w:ascii="Arial" w:hAnsi="Arial" w:cs="Arial"/>
          <w:sz w:val="24"/>
          <w:szCs w:val="24"/>
        </w:rPr>
        <w:t>ese outcomes</w:t>
      </w:r>
      <w:r w:rsidR="00ED3285">
        <w:rPr>
          <w:rFonts w:ascii="Arial" w:hAnsi="Arial" w:cs="Arial"/>
          <w:sz w:val="24"/>
          <w:szCs w:val="24"/>
        </w:rPr>
        <w:t>.</w:t>
      </w:r>
      <w:r w:rsidR="000F4686">
        <w:rPr>
          <w:rFonts w:ascii="Arial" w:hAnsi="Arial" w:cs="Arial"/>
          <w:sz w:val="24"/>
          <w:szCs w:val="24"/>
        </w:rPr>
        <w:t xml:space="preserve">  </w:t>
      </w:r>
      <w:r w:rsidR="00B421CB">
        <w:rPr>
          <w:rFonts w:ascii="Arial" w:hAnsi="Arial" w:cs="Arial"/>
          <w:sz w:val="24"/>
          <w:szCs w:val="24"/>
        </w:rPr>
        <w:t xml:space="preserve">If there are other emotional health and wellbeing projects that could </w:t>
      </w:r>
      <w:r w:rsidR="00B421CB">
        <w:rPr>
          <w:rFonts w:ascii="Arial" w:hAnsi="Arial" w:cs="Arial"/>
          <w:sz w:val="24"/>
          <w:szCs w:val="24"/>
        </w:rPr>
        <w:lastRenderedPageBreak/>
        <w:t xml:space="preserve">contribute to preventing someone going into crisis those applications will also be considered. </w:t>
      </w:r>
    </w:p>
    <w:p w14:paraId="2B2F1A87" w14:textId="0D5A6226" w:rsidR="00EE0669" w:rsidRDefault="000F4686" w:rsidP="00B421CB">
      <w:pPr>
        <w:spacing w:after="0"/>
        <w:ind w:left="360"/>
        <w:rPr>
          <w:rFonts w:ascii="Arial" w:hAnsi="Arial" w:cs="Arial"/>
          <w:sz w:val="24"/>
          <w:szCs w:val="24"/>
        </w:rPr>
      </w:pPr>
      <w:r>
        <w:rPr>
          <w:rFonts w:ascii="Arial" w:hAnsi="Arial" w:cs="Arial"/>
          <w:sz w:val="24"/>
          <w:szCs w:val="24"/>
        </w:rPr>
        <w:t xml:space="preserve"> </w:t>
      </w:r>
    </w:p>
    <w:p w14:paraId="4804930B" w14:textId="7289E46F" w:rsidR="00ED3285" w:rsidRDefault="00ED3285" w:rsidP="00B421CB">
      <w:pPr>
        <w:spacing w:after="0"/>
        <w:rPr>
          <w:rFonts w:ascii="Arial" w:hAnsi="Arial" w:cs="Arial"/>
          <w:sz w:val="24"/>
          <w:szCs w:val="24"/>
        </w:rPr>
      </w:pPr>
    </w:p>
    <w:p w14:paraId="2F0D758E" w14:textId="36DAF04D" w:rsidR="00ED3285" w:rsidRPr="00704960" w:rsidRDefault="00704960" w:rsidP="00B421CB">
      <w:pPr>
        <w:pStyle w:val="ListParagraph"/>
        <w:numPr>
          <w:ilvl w:val="0"/>
          <w:numId w:val="3"/>
        </w:numPr>
        <w:spacing w:after="0"/>
        <w:rPr>
          <w:rFonts w:ascii="Arial" w:hAnsi="Arial" w:cs="Arial"/>
          <w:b/>
          <w:bCs/>
          <w:sz w:val="24"/>
          <w:szCs w:val="24"/>
        </w:rPr>
      </w:pPr>
      <w:r>
        <w:rPr>
          <w:rFonts w:ascii="Arial" w:hAnsi="Arial" w:cs="Arial"/>
          <w:b/>
          <w:bCs/>
          <w:sz w:val="24"/>
          <w:szCs w:val="24"/>
        </w:rPr>
        <w:t>Sustainability and Business Planning Funding</w:t>
      </w:r>
    </w:p>
    <w:p w14:paraId="0F5320C5" w14:textId="031CD633" w:rsidR="00ED3285" w:rsidRPr="00ED3285" w:rsidRDefault="00ED3285" w:rsidP="00B421CB">
      <w:pPr>
        <w:spacing w:after="0"/>
        <w:rPr>
          <w:rFonts w:ascii="Arial" w:hAnsi="Arial" w:cs="Arial"/>
          <w:sz w:val="24"/>
          <w:szCs w:val="24"/>
        </w:rPr>
      </w:pPr>
    </w:p>
    <w:p w14:paraId="16596756" w14:textId="23BD7121" w:rsidR="002102C6" w:rsidRDefault="00ED3285" w:rsidP="00B421CB">
      <w:pPr>
        <w:spacing w:after="0"/>
        <w:ind w:left="360"/>
        <w:rPr>
          <w:rFonts w:ascii="Arial" w:hAnsi="Arial" w:cs="Arial"/>
          <w:sz w:val="24"/>
          <w:szCs w:val="24"/>
        </w:rPr>
      </w:pPr>
      <w:r w:rsidRPr="00ED3285">
        <w:rPr>
          <w:rFonts w:ascii="Arial" w:hAnsi="Arial" w:cs="Arial"/>
          <w:sz w:val="24"/>
          <w:szCs w:val="24"/>
        </w:rPr>
        <w:t xml:space="preserve">This funding </w:t>
      </w:r>
      <w:r>
        <w:rPr>
          <w:rFonts w:ascii="Arial" w:hAnsi="Arial" w:cs="Arial"/>
          <w:sz w:val="24"/>
          <w:szCs w:val="24"/>
        </w:rPr>
        <w:t xml:space="preserve">is to support groups/organisations who need some support around business planning and becoming sustainable.  This could be because you have had to change the delivery of your organisation due to the pandemic </w:t>
      </w:r>
      <w:r w:rsidR="00DA06CB">
        <w:rPr>
          <w:rFonts w:ascii="Arial" w:hAnsi="Arial" w:cs="Arial"/>
          <w:sz w:val="24"/>
          <w:szCs w:val="24"/>
        </w:rPr>
        <w:t xml:space="preserve">or change the way you deliver your services to accommodate an online presence </w:t>
      </w:r>
      <w:r>
        <w:rPr>
          <w:rFonts w:ascii="Arial" w:hAnsi="Arial" w:cs="Arial"/>
          <w:sz w:val="24"/>
          <w:szCs w:val="24"/>
        </w:rPr>
        <w:t>and</w:t>
      </w:r>
      <w:r w:rsidR="00DA06CB">
        <w:rPr>
          <w:rFonts w:ascii="Arial" w:hAnsi="Arial" w:cs="Arial"/>
          <w:sz w:val="24"/>
          <w:szCs w:val="24"/>
        </w:rPr>
        <w:t xml:space="preserve"> you</w:t>
      </w:r>
      <w:r>
        <w:rPr>
          <w:rFonts w:ascii="Arial" w:hAnsi="Arial" w:cs="Arial"/>
          <w:sz w:val="24"/>
          <w:szCs w:val="24"/>
        </w:rPr>
        <w:t xml:space="preserve"> might need some funding to </w:t>
      </w:r>
      <w:r w:rsidR="00DA06CB">
        <w:rPr>
          <w:rFonts w:ascii="Arial" w:hAnsi="Arial" w:cs="Arial"/>
          <w:sz w:val="24"/>
          <w:szCs w:val="24"/>
        </w:rPr>
        <w:t xml:space="preserve">support you to do this.  </w:t>
      </w:r>
    </w:p>
    <w:p w14:paraId="35A9D2D6" w14:textId="08417FBC" w:rsidR="00704960" w:rsidRDefault="00704960" w:rsidP="00B421CB">
      <w:pPr>
        <w:spacing w:after="0"/>
        <w:ind w:left="360"/>
        <w:rPr>
          <w:rFonts w:ascii="Arial" w:hAnsi="Arial" w:cs="Arial"/>
          <w:sz w:val="24"/>
          <w:szCs w:val="24"/>
        </w:rPr>
      </w:pPr>
    </w:p>
    <w:p w14:paraId="53CE06E5" w14:textId="0AD90D67" w:rsidR="00704960" w:rsidRDefault="00704960" w:rsidP="00B421CB">
      <w:pPr>
        <w:pStyle w:val="ListParagraph"/>
        <w:numPr>
          <w:ilvl w:val="0"/>
          <w:numId w:val="3"/>
        </w:numPr>
        <w:spacing w:after="0"/>
        <w:rPr>
          <w:rFonts w:ascii="Arial" w:hAnsi="Arial" w:cs="Arial"/>
          <w:b/>
          <w:bCs/>
          <w:sz w:val="24"/>
          <w:szCs w:val="24"/>
        </w:rPr>
      </w:pPr>
      <w:r>
        <w:rPr>
          <w:rFonts w:ascii="Arial" w:hAnsi="Arial" w:cs="Arial"/>
          <w:b/>
          <w:bCs/>
          <w:sz w:val="24"/>
          <w:szCs w:val="24"/>
        </w:rPr>
        <w:t>Health Inequalities and Mental Health Funding</w:t>
      </w:r>
    </w:p>
    <w:p w14:paraId="43E3E616" w14:textId="0CBCA69E" w:rsidR="00906CF4" w:rsidRDefault="00906CF4" w:rsidP="00B421CB">
      <w:pPr>
        <w:spacing w:after="0"/>
        <w:ind w:left="360"/>
        <w:rPr>
          <w:rFonts w:ascii="Arial" w:hAnsi="Arial" w:cs="Arial"/>
          <w:b/>
          <w:bCs/>
          <w:sz w:val="24"/>
          <w:szCs w:val="24"/>
        </w:rPr>
      </w:pPr>
    </w:p>
    <w:p w14:paraId="633E14F1" w14:textId="287BAF53" w:rsidR="00906CF4" w:rsidRDefault="00906CF4" w:rsidP="00B421CB">
      <w:pPr>
        <w:spacing w:after="0"/>
        <w:ind w:left="360"/>
        <w:rPr>
          <w:rFonts w:ascii="Arial" w:hAnsi="Arial" w:cs="Arial"/>
          <w:sz w:val="24"/>
          <w:szCs w:val="24"/>
        </w:rPr>
      </w:pPr>
      <w:r>
        <w:rPr>
          <w:rFonts w:ascii="Arial" w:hAnsi="Arial" w:cs="Arial"/>
          <w:sz w:val="24"/>
          <w:szCs w:val="24"/>
        </w:rPr>
        <w:t xml:space="preserve">This funding is to support groups/organisations to either undertake research into diverse communities (homeless community, migrant community etc) to further understand their needs in relation to providing successful communications and messaging in relation to the offer of support or to deliver a communications campaign/project to improve the knowledge of diverse communities into where to access help and support at this time of year.  Or to deliver both research and communications messages to specific diverse communities who will often experience negatively from a health inequalities perspective. </w:t>
      </w:r>
    </w:p>
    <w:p w14:paraId="6E19B119" w14:textId="77777777" w:rsidR="00906CF4" w:rsidRDefault="00906CF4" w:rsidP="00B421CB">
      <w:pPr>
        <w:spacing w:after="0"/>
        <w:ind w:left="360"/>
        <w:rPr>
          <w:rFonts w:ascii="Arial" w:hAnsi="Arial" w:cs="Arial"/>
          <w:sz w:val="24"/>
          <w:szCs w:val="24"/>
        </w:rPr>
      </w:pPr>
    </w:p>
    <w:p w14:paraId="11BF27DE" w14:textId="69645C76" w:rsidR="00704960" w:rsidRDefault="00B421CB" w:rsidP="00B421CB">
      <w:pPr>
        <w:pStyle w:val="ListParagraph"/>
        <w:numPr>
          <w:ilvl w:val="0"/>
          <w:numId w:val="3"/>
        </w:numPr>
        <w:spacing w:after="0"/>
        <w:rPr>
          <w:rFonts w:ascii="Arial" w:hAnsi="Arial" w:cs="Arial"/>
          <w:b/>
          <w:bCs/>
          <w:sz w:val="24"/>
          <w:szCs w:val="24"/>
        </w:rPr>
      </w:pPr>
      <w:r w:rsidRPr="00906CF4">
        <w:rPr>
          <w:rFonts w:ascii="Arial" w:hAnsi="Arial" w:cs="Arial"/>
          <w:b/>
          <w:bCs/>
          <w:sz w:val="24"/>
          <w:szCs w:val="24"/>
        </w:rPr>
        <w:t>Children’s</w:t>
      </w:r>
      <w:r w:rsidR="00704960" w:rsidRPr="00906CF4">
        <w:rPr>
          <w:rFonts w:ascii="Arial" w:hAnsi="Arial" w:cs="Arial"/>
          <w:b/>
          <w:bCs/>
          <w:sz w:val="24"/>
          <w:szCs w:val="24"/>
        </w:rPr>
        <w:t xml:space="preserve"> Respiratory Funding</w:t>
      </w:r>
    </w:p>
    <w:p w14:paraId="30C90A89" w14:textId="294DB524" w:rsidR="00D61020" w:rsidRPr="00B421CB" w:rsidRDefault="00D61020" w:rsidP="00B421CB">
      <w:pPr>
        <w:pStyle w:val="BodyText"/>
        <w:spacing w:before="1" w:line="312" w:lineRule="auto"/>
        <w:ind w:left="315" w:right="2"/>
        <w:rPr>
          <w:color w:val="221F1F"/>
        </w:rPr>
      </w:pPr>
      <w:r w:rsidRPr="00B421CB">
        <w:rPr>
          <w:color w:val="221F1F"/>
        </w:rPr>
        <w:t xml:space="preserve">This funding will fund VCSE organisations to provide extra support for children, </w:t>
      </w:r>
      <w:r w:rsidR="00B421CB" w:rsidRPr="00B421CB">
        <w:rPr>
          <w:color w:val="221F1F"/>
        </w:rPr>
        <w:t>families,</w:t>
      </w:r>
      <w:r w:rsidRPr="00B421CB">
        <w:rPr>
          <w:color w:val="221F1F"/>
        </w:rPr>
        <w:t xml:space="preserve"> and children’s respiratory and acute services during winter 2021 into spring 2022, and to raise awareness of management of respiratory infections in young children (particularly those up to the age of two) within communities that experience the greatest health inequalities. </w:t>
      </w:r>
    </w:p>
    <w:p w14:paraId="288BF949" w14:textId="3D45C708" w:rsidR="00447BF6" w:rsidRPr="00B421CB" w:rsidRDefault="00447BF6" w:rsidP="00B421CB">
      <w:pPr>
        <w:pStyle w:val="BodyText"/>
        <w:spacing w:before="1" w:line="312" w:lineRule="auto"/>
        <w:ind w:left="315" w:right="2"/>
        <w:jc w:val="both"/>
      </w:pPr>
      <w:r w:rsidRPr="00B421CB">
        <w:rPr>
          <w:color w:val="221F1F"/>
        </w:rPr>
        <w:t>It is for groups/organisations who are already providing services/support to parents and carers of young children, which could be extended to give extra support to those in need.</w:t>
      </w:r>
    </w:p>
    <w:p w14:paraId="69FE7190" w14:textId="77777777" w:rsidR="00447BF6" w:rsidRPr="00B421CB" w:rsidRDefault="00447BF6" w:rsidP="00B421CB">
      <w:pPr>
        <w:pStyle w:val="BodyText"/>
        <w:spacing w:line="312" w:lineRule="auto"/>
        <w:ind w:right="2" w:firstLine="315"/>
        <w:rPr>
          <w:color w:val="221F1F"/>
        </w:rPr>
      </w:pPr>
      <w:r w:rsidRPr="00B421CB">
        <w:rPr>
          <w:color w:val="221F1F"/>
        </w:rPr>
        <w:t>The aim is to:</w:t>
      </w:r>
    </w:p>
    <w:p w14:paraId="6157979F" w14:textId="0B8949B1" w:rsidR="00447BF6" w:rsidRPr="00B421CB" w:rsidRDefault="00447BF6" w:rsidP="00B421CB">
      <w:pPr>
        <w:pStyle w:val="ListParagraph"/>
        <w:numPr>
          <w:ilvl w:val="0"/>
          <w:numId w:val="6"/>
        </w:numPr>
        <w:autoSpaceDN w:val="0"/>
        <w:spacing w:after="0" w:line="256" w:lineRule="auto"/>
        <w:ind w:left="882" w:right="2" w:hanging="567"/>
        <w:rPr>
          <w:rFonts w:ascii="Arial" w:hAnsi="Arial" w:cs="Arial"/>
          <w:b/>
          <w:bCs/>
          <w:sz w:val="24"/>
          <w:szCs w:val="24"/>
        </w:rPr>
      </w:pPr>
      <w:r w:rsidRPr="00B421CB">
        <w:rPr>
          <w:rFonts w:ascii="Arial" w:hAnsi="Arial" w:cs="Arial"/>
          <w:sz w:val="24"/>
          <w:szCs w:val="24"/>
        </w:rPr>
        <w:t>Raise awareness with parents of</w:t>
      </w:r>
      <w:r w:rsidR="00B421CB" w:rsidRPr="00B421CB">
        <w:rPr>
          <w:rFonts w:ascii="Arial" w:hAnsi="Arial" w:cs="Arial"/>
          <w:sz w:val="24"/>
          <w:szCs w:val="24"/>
        </w:rPr>
        <w:t xml:space="preserve"> Respiratory Syncytial Virus</w:t>
      </w:r>
      <w:r w:rsidR="00B421CB">
        <w:rPr>
          <w:rFonts w:ascii="Arial" w:hAnsi="Arial" w:cs="Arial"/>
          <w:sz w:val="24"/>
          <w:szCs w:val="24"/>
        </w:rPr>
        <w:t xml:space="preserve"> (</w:t>
      </w:r>
      <w:r w:rsidRPr="00B421CB">
        <w:rPr>
          <w:rFonts w:ascii="Arial" w:hAnsi="Arial" w:cs="Arial"/>
          <w:sz w:val="24"/>
          <w:szCs w:val="24"/>
        </w:rPr>
        <w:t>RSV</w:t>
      </w:r>
      <w:r w:rsidR="00B421CB">
        <w:rPr>
          <w:rFonts w:ascii="Arial" w:hAnsi="Arial" w:cs="Arial"/>
          <w:sz w:val="24"/>
          <w:szCs w:val="24"/>
        </w:rPr>
        <w:t>)</w:t>
      </w:r>
      <w:r w:rsidRPr="00B421CB">
        <w:rPr>
          <w:rFonts w:ascii="Arial" w:hAnsi="Arial" w:cs="Arial"/>
          <w:sz w:val="24"/>
          <w:szCs w:val="24"/>
        </w:rPr>
        <w:t xml:space="preserve"> and in particular the symptoms of bronchiolitis in young children and what actions should be taken</w:t>
      </w:r>
      <w:r w:rsidR="00B421CB">
        <w:rPr>
          <w:rFonts w:ascii="Arial" w:hAnsi="Arial" w:cs="Arial"/>
          <w:sz w:val="24"/>
          <w:szCs w:val="24"/>
        </w:rPr>
        <w:t>.</w:t>
      </w:r>
    </w:p>
    <w:p w14:paraId="7860A7B1" w14:textId="7D9D2C8F" w:rsidR="00447BF6" w:rsidRPr="00B421CB" w:rsidRDefault="00447BF6" w:rsidP="00B421CB">
      <w:pPr>
        <w:pStyle w:val="ListParagraph"/>
        <w:numPr>
          <w:ilvl w:val="0"/>
          <w:numId w:val="6"/>
        </w:numPr>
        <w:autoSpaceDN w:val="0"/>
        <w:spacing w:after="0" w:line="256" w:lineRule="auto"/>
        <w:ind w:left="882" w:right="2" w:hanging="567"/>
        <w:rPr>
          <w:rFonts w:ascii="Arial" w:hAnsi="Arial" w:cs="Arial"/>
          <w:b/>
          <w:bCs/>
          <w:sz w:val="24"/>
          <w:szCs w:val="24"/>
        </w:rPr>
      </w:pPr>
      <w:r w:rsidRPr="00B421CB">
        <w:rPr>
          <w:rFonts w:ascii="Arial" w:hAnsi="Arial" w:cs="Arial"/>
          <w:sz w:val="24"/>
          <w:szCs w:val="24"/>
        </w:rPr>
        <w:t xml:space="preserve">Inform parents when to be concerned about the symptoms of bronchiolitis and </w:t>
      </w:r>
      <w:r w:rsidR="00B421CB" w:rsidRPr="00B421CB">
        <w:rPr>
          <w:rFonts w:ascii="Arial" w:hAnsi="Arial" w:cs="Arial"/>
          <w:sz w:val="24"/>
          <w:szCs w:val="24"/>
        </w:rPr>
        <w:t>signpost</w:t>
      </w:r>
      <w:r w:rsidRPr="00B421CB">
        <w:rPr>
          <w:rFonts w:ascii="Arial" w:hAnsi="Arial" w:cs="Arial"/>
          <w:sz w:val="24"/>
          <w:szCs w:val="24"/>
        </w:rPr>
        <w:t xml:space="preserve"> and support them to access NHS services.</w:t>
      </w:r>
    </w:p>
    <w:p w14:paraId="1C603532" w14:textId="77777777" w:rsidR="00B421CB" w:rsidRPr="00B421CB" w:rsidRDefault="00B421CB" w:rsidP="00B421CB">
      <w:pPr>
        <w:pStyle w:val="ListParagraph"/>
        <w:autoSpaceDN w:val="0"/>
        <w:spacing w:after="0" w:line="256" w:lineRule="auto"/>
        <w:ind w:left="882" w:right="2"/>
        <w:rPr>
          <w:rFonts w:ascii="Arial" w:hAnsi="Arial" w:cs="Arial"/>
          <w:b/>
          <w:bCs/>
          <w:sz w:val="24"/>
          <w:szCs w:val="24"/>
        </w:rPr>
      </w:pPr>
    </w:p>
    <w:p w14:paraId="2ACF1E22" w14:textId="4CA770DD" w:rsidR="00B421CB" w:rsidRPr="00B421CB" w:rsidRDefault="00B421CB" w:rsidP="00B421CB">
      <w:pPr>
        <w:autoSpaceDN w:val="0"/>
        <w:spacing w:after="0" w:line="256" w:lineRule="auto"/>
        <w:ind w:left="315" w:right="2"/>
        <w:rPr>
          <w:rFonts w:ascii="Arial" w:hAnsi="Arial" w:cs="Arial"/>
          <w:sz w:val="24"/>
          <w:szCs w:val="24"/>
        </w:rPr>
      </w:pPr>
      <w:r w:rsidRPr="00B421CB">
        <w:rPr>
          <w:rFonts w:ascii="Arial" w:hAnsi="Arial" w:cs="Arial"/>
          <w:sz w:val="24"/>
          <w:szCs w:val="24"/>
        </w:rPr>
        <w:t xml:space="preserve">Information will be provided </w:t>
      </w:r>
      <w:r>
        <w:rPr>
          <w:rFonts w:ascii="Arial" w:hAnsi="Arial" w:cs="Arial"/>
          <w:sz w:val="24"/>
          <w:szCs w:val="24"/>
        </w:rPr>
        <w:t>to support the group/organisation to ensure appropriate information is being provided to parents.</w:t>
      </w:r>
    </w:p>
    <w:p w14:paraId="1A97E47E" w14:textId="77777777" w:rsidR="00447BF6" w:rsidRPr="00B421CB" w:rsidRDefault="00447BF6" w:rsidP="00B421CB">
      <w:pPr>
        <w:spacing w:after="0"/>
        <w:rPr>
          <w:rFonts w:ascii="Arial" w:hAnsi="Arial" w:cs="Arial"/>
          <w:i/>
          <w:iCs/>
          <w:color w:val="FF0000"/>
          <w:sz w:val="24"/>
          <w:szCs w:val="24"/>
        </w:rPr>
      </w:pPr>
    </w:p>
    <w:p w14:paraId="12DAA817" w14:textId="1818D1BC" w:rsidR="002102C6" w:rsidRPr="00B421CB" w:rsidRDefault="002102C6" w:rsidP="00B421CB">
      <w:pPr>
        <w:spacing w:after="0"/>
        <w:ind w:firstLine="315"/>
        <w:rPr>
          <w:rFonts w:ascii="Arial" w:hAnsi="Arial" w:cs="Arial"/>
          <w:b/>
          <w:bCs/>
          <w:sz w:val="24"/>
          <w:szCs w:val="24"/>
        </w:rPr>
      </w:pPr>
      <w:r w:rsidRPr="00B421CB">
        <w:rPr>
          <w:rFonts w:ascii="Arial" w:hAnsi="Arial" w:cs="Arial"/>
          <w:b/>
          <w:bCs/>
          <w:sz w:val="24"/>
          <w:szCs w:val="24"/>
        </w:rPr>
        <w:t xml:space="preserve">Expectations for all </w:t>
      </w:r>
      <w:r w:rsidR="00447BF6" w:rsidRPr="00B421CB">
        <w:rPr>
          <w:rFonts w:ascii="Arial" w:hAnsi="Arial" w:cs="Arial"/>
          <w:b/>
          <w:bCs/>
          <w:sz w:val="24"/>
          <w:szCs w:val="24"/>
        </w:rPr>
        <w:t xml:space="preserve">five </w:t>
      </w:r>
      <w:r w:rsidRPr="00B421CB">
        <w:rPr>
          <w:rFonts w:ascii="Arial" w:hAnsi="Arial" w:cs="Arial"/>
          <w:b/>
          <w:bCs/>
          <w:sz w:val="24"/>
          <w:szCs w:val="24"/>
        </w:rPr>
        <w:t>grant programmes:</w:t>
      </w:r>
    </w:p>
    <w:p w14:paraId="28C8CAF5" w14:textId="77777777" w:rsidR="002102C6" w:rsidRPr="00B421CB" w:rsidRDefault="002102C6" w:rsidP="00B421CB">
      <w:pPr>
        <w:spacing w:after="0"/>
        <w:rPr>
          <w:rFonts w:ascii="Arial" w:hAnsi="Arial" w:cs="Arial"/>
          <w:sz w:val="24"/>
          <w:szCs w:val="24"/>
        </w:rPr>
      </w:pPr>
    </w:p>
    <w:p w14:paraId="01DDE21A" w14:textId="77777777" w:rsidR="00906CF4" w:rsidRDefault="00DA06CB" w:rsidP="00B421CB">
      <w:pPr>
        <w:spacing w:after="0"/>
        <w:ind w:left="360"/>
        <w:rPr>
          <w:rFonts w:ascii="Arial" w:hAnsi="Arial" w:cs="Arial"/>
          <w:sz w:val="24"/>
          <w:szCs w:val="24"/>
        </w:rPr>
      </w:pPr>
      <w:r>
        <w:rPr>
          <w:rFonts w:ascii="Arial" w:hAnsi="Arial" w:cs="Arial"/>
          <w:sz w:val="24"/>
          <w:szCs w:val="24"/>
        </w:rPr>
        <w:lastRenderedPageBreak/>
        <w:t xml:space="preserve">For all three grants there is an overall expectation that you will have looked at all funding opportunities </w:t>
      </w:r>
      <w:r w:rsidR="002102C6">
        <w:rPr>
          <w:rFonts w:ascii="Arial" w:hAnsi="Arial" w:cs="Arial"/>
          <w:sz w:val="24"/>
          <w:szCs w:val="24"/>
        </w:rPr>
        <w:t xml:space="preserve">available to your group/organisation </w:t>
      </w:r>
      <w:r>
        <w:rPr>
          <w:rFonts w:ascii="Arial" w:hAnsi="Arial" w:cs="Arial"/>
          <w:sz w:val="24"/>
          <w:szCs w:val="24"/>
        </w:rPr>
        <w:t xml:space="preserve">and that you are willing to become a member of Barnsley CVS if you are not already.  You will be expected to complete </w:t>
      </w:r>
      <w:r w:rsidR="00906CF4">
        <w:rPr>
          <w:rFonts w:ascii="Arial" w:hAnsi="Arial" w:cs="Arial"/>
          <w:sz w:val="24"/>
          <w:szCs w:val="24"/>
        </w:rPr>
        <w:t>an</w:t>
      </w:r>
      <w:r>
        <w:rPr>
          <w:rFonts w:ascii="Arial" w:hAnsi="Arial" w:cs="Arial"/>
          <w:sz w:val="24"/>
          <w:szCs w:val="24"/>
        </w:rPr>
        <w:t xml:space="preserve"> evaluation</w:t>
      </w:r>
      <w:r w:rsidR="00906CF4">
        <w:rPr>
          <w:rFonts w:ascii="Arial" w:hAnsi="Arial" w:cs="Arial"/>
          <w:sz w:val="24"/>
          <w:szCs w:val="24"/>
        </w:rPr>
        <w:t xml:space="preserve"> of your project along with </w:t>
      </w:r>
      <w:r>
        <w:rPr>
          <w:rFonts w:ascii="Arial" w:hAnsi="Arial" w:cs="Arial"/>
          <w:sz w:val="24"/>
          <w:szCs w:val="24"/>
        </w:rPr>
        <w:t>monitoring</w:t>
      </w:r>
      <w:r w:rsidR="00906CF4">
        <w:rPr>
          <w:rFonts w:ascii="Arial" w:hAnsi="Arial" w:cs="Arial"/>
          <w:sz w:val="24"/>
          <w:szCs w:val="24"/>
        </w:rPr>
        <w:t xml:space="preserve"> of the funding.</w:t>
      </w:r>
      <w:r>
        <w:rPr>
          <w:rFonts w:ascii="Arial" w:hAnsi="Arial" w:cs="Arial"/>
          <w:sz w:val="24"/>
          <w:szCs w:val="24"/>
        </w:rPr>
        <w:t xml:space="preserve"> </w:t>
      </w:r>
      <w:r w:rsidR="00906CF4">
        <w:rPr>
          <w:rFonts w:ascii="Arial" w:hAnsi="Arial" w:cs="Arial"/>
          <w:sz w:val="24"/>
          <w:szCs w:val="24"/>
        </w:rPr>
        <w:t xml:space="preserve"> The applicant will be notified if the application has been successful or not in writing.  </w:t>
      </w:r>
    </w:p>
    <w:p w14:paraId="1088E5EF" w14:textId="04CB55EE" w:rsidR="002102C6" w:rsidRDefault="002102C6" w:rsidP="00B421CB">
      <w:pPr>
        <w:spacing w:after="0"/>
        <w:ind w:left="360"/>
        <w:rPr>
          <w:rFonts w:ascii="Arial" w:hAnsi="Arial" w:cs="Arial"/>
          <w:sz w:val="24"/>
          <w:szCs w:val="24"/>
        </w:rPr>
      </w:pPr>
      <w:r>
        <w:rPr>
          <w:rFonts w:ascii="Arial" w:hAnsi="Arial" w:cs="Arial"/>
          <w:sz w:val="24"/>
          <w:szCs w:val="24"/>
        </w:rPr>
        <w:t>Nothing can be supported if it is retrospective, you need to clearly articulate that the funding you are requesting is to pay for something new or to help you cover the costs of your rent/utilities.  A payment won’t be issued if the work/project has already happened.</w:t>
      </w:r>
    </w:p>
    <w:p w14:paraId="07AC2D7B" w14:textId="73598CFD" w:rsidR="00A52B5B" w:rsidRDefault="00A52B5B" w:rsidP="00B421CB">
      <w:pPr>
        <w:spacing w:after="0"/>
        <w:ind w:left="360"/>
        <w:rPr>
          <w:rFonts w:ascii="Arial" w:hAnsi="Arial" w:cs="Arial"/>
          <w:sz w:val="24"/>
          <w:szCs w:val="24"/>
        </w:rPr>
      </w:pPr>
    </w:p>
    <w:p w14:paraId="67A70319" w14:textId="0AC1ED61" w:rsidR="00E12B54" w:rsidRDefault="00A52B5B" w:rsidP="00B421CB">
      <w:pPr>
        <w:spacing w:after="0"/>
        <w:ind w:left="360"/>
        <w:rPr>
          <w:rFonts w:ascii="Arial" w:hAnsi="Arial" w:cs="Arial"/>
          <w:sz w:val="24"/>
          <w:szCs w:val="24"/>
        </w:rPr>
      </w:pPr>
      <w:r>
        <w:rPr>
          <w:rFonts w:ascii="Arial" w:hAnsi="Arial" w:cs="Arial"/>
          <w:sz w:val="24"/>
          <w:szCs w:val="24"/>
        </w:rPr>
        <w:t>If your appli</w:t>
      </w:r>
      <w:r w:rsidR="00E12B54">
        <w:rPr>
          <w:rFonts w:ascii="Arial" w:hAnsi="Arial" w:cs="Arial"/>
          <w:sz w:val="24"/>
          <w:szCs w:val="24"/>
        </w:rPr>
        <w:t>cation is approved, we will contact you via email asking for a copy bank statement</w:t>
      </w:r>
      <w:r w:rsidR="00DA2741">
        <w:rPr>
          <w:rFonts w:ascii="Arial" w:hAnsi="Arial" w:cs="Arial"/>
          <w:sz w:val="24"/>
          <w:szCs w:val="24"/>
        </w:rPr>
        <w:t xml:space="preserve"> from the Organisation that has applied</w:t>
      </w:r>
      <w:r w:rsidR="00E12B54">
        <w:rPr>
          <w:rFonts w:ascii="Arial" w:hAnsi="Arial" w:cs="Arial"/>
          <w:sz w:val="24"/>
          <w:szCs w:val="24"/>
        </w:rPr>
        <w:t xml:space="preserve"> and further details if required.</w:t>
      </w:r>
      <w:r w:rsidR="00FD5661">
        <w:rPr>
          <w:rFonts w:ascii="Arial" w:hAnsi="Arial" w:cs="Arial"/>
          <w:sz w:val="24"/>
          <w:szCs w:val="24"/>
        </w:rPr>
        <w:t xml:space="preserve">  </w:t>
      </w:r>
      <w:r w:rsidR="00E12B54">
        <w:rPr>
          <w:rFonts w:ascii="Arial" w:hAnsi="Arial" w:cs="Arial"/>
          <w:sz w:val="24"/>
          <w:szCs w:val="24"/>
        </w:rPr>
        <w:t>Payment will be issued to the stated bank account</w:t>
      </w:r>
      <w:r w:rsidR="008479ED">
        <w:rPr>
          <w:rFonts w:ascii="Arial" w:hAnsi="Arial" w:cs="Arial"/>
          <w:sz w:val="24"/>
          <w:szCs w:val="24"/>
        </w:rPr>
        <w:t>.</w:t>
      </w:r>
    </w:p>
    <w:p w14:paraId="44E82EBB" w14:textId="1A55989F" w:rsidR="008479ED" w:rsidRDefault="008479ED" w:rsidP="00B421CB">
      <w:pPr>
        <w:spacing w:after="0"/>
        <w:ind w:left="360"/>
        <w:rPr>
          <w:rFonts w:ascii="Arial" w:hAnsi="Arial" w:cs="Arial"/>
          <w:sz w:val="24"/>
          <w:szCs w:val="24"/>
        </w:rPr>
      </w:pPr>
    </w:p>
    <w:p w14:paraId="60CCD9AF" w14:textId="3E8A3795" w:rsidR="008479ED" w:rsidRDefault="008479ED" w:rsidP="00B421CB">
      <w:pPr>
        <w:spacing w:after="0"/>
        <w:ind w:left="360"/>
        <w:rPr>
          <w:rFonts w:ascii="Arial" w:hAnsi="Arial" w:cs="Arial"/>
          <w:sz w:val="24"/>
          <w:szCs w:val="24"/>
        </w:rPr>
      </w:pPr>
      <w:r>
        <w:rPr>
          <w:rFonts w:ascii="Arial" w:hAnsi="Arial" w:cs="Arial"/>
          <w:sz w:val="24"/>
          <w:szCs w:val="24"/>
        </w:rPr>
        <w:t>If you are unsuccessful you will be notified by email.</w:t>
      </w:r>
    </w:p>
    <w:p w14:paraId="5C6E2CC8" w14:textId="09B8D9BD" w:rsidR="008479ED" w:rsidRDefault="008479ED" w:rsidP="00B421CB">
      <w:pPr>
        <w:spacing w:after="0"/>
        <w:ind w:left="360"/>
        <w:rPr>
          <w:rFonts w:ascii="Arial" w:hAnsi="Arial" w:cs="Arial"/>
          <w:sz w:val="24"/>
          <w:szCs w:val="24"/>
        </w:rPr>
      </w:pPr>
    </w:p>
    <w:p w14:paraId="1385DC6A" w14:textId="77777777" w:rsidR="008479ED" w:rsidRDefault="008479ED" w:rsidP="00B421CB">
      <w:pPr>
        <w:spacing w:after="0"/>
        <w:ind w:left="360"/>
        <w:rPr>
          <w:rFonts w:ascii="Arial" w:hAnsi="Arial" w:cs="Arial"/>
          <w:sz w:val="24"/>
          <w:szCs w:val="24"/>
        </w:rPr>
      </w:pPr>
    </w:p>
    <w:p w14:paraId="00EEA39D" w14:textId="24C40F3A" w:rsidR="00DA06CB" w:rsidRPr="00ED3285" w:rsidRDefault="00DA06CB" w:rsidP="00B421CB">
      <w:pPr>
        <w:spacing w:after="0"/>
        <w:rPr>
          <w:rFonts w:ascii="Arial" w:hAnsi="Arial" w:cs="Arial"/>
          <w:sz w:val="24"/>
          <w:szCs w:val="24"/>
        </w:rPr>
      </w:pPr>
    </w:p>
    <w:sectPr w:rsidR="00DA06CB" w:rsidRPr="00ED32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E5E4B"/>
    <w:multiLevelType w:val="hybridMultilevel"/>
    <w:tmpl w:val="A2A4D7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3747AE"/>
    <w:multiLevelType w:val="hybridMultilevel"/>
    <w:tmpl w:val="F5B494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791148"/>
    <w:multiLevelType w:val="hybridMultilevel"/>
    <w:tmpl w:val="648E3B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5E1049BF"/>
    <w:multiLevelType w:val="hybridMultilevel"/>
    <w:tmpl w:val="F8A8DFD2"/>
    <w:lvl w:ilvl="0" w:tplc="14461EBC">
      <w:start w:val="1"/>
      <w:numFmt w:val="lowerLetter"/>
      <w:lvlText w:val="%1)"/>
      <w:lvlJc w:val="left"/>
      <w:pPr>
        <w:ind w:left="360" w:hanging="360"/>
      </w:pPr>
      <w:rPr>
        <w:rFonts w:ascii="Calibri" w:hAnsi="Calibri" w:cs="Calibri"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6ACB28FA"/>
    <w:multiLevelType w:val="hybridMultilevel"/>
    <w:tmpl w:val="45C296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C859A4"/>
    <w:multiLevelType w:val="hybridMultilevel"/>
    <w:tmpl w:val="5B5092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486"/>
    <w:rsid w:val="000568B0"/>
    <w:rsid w:val="000F4686"/>
    <w:rsid w:val="00141FB4"/>
    <w:rsid w:val="002102C6"/>
    <w:rsid w:val="003E5DDE"/>
    <w:rsid w:val="00447BF6"/>
    <w:rsid w:val="006536EC"/>
    <w:rsid w:val="006D67BF"/>
    <w:rsid w:val="00704960"/>
    <w:rsid w:val="008479ED"/>
    <w:rsid w:val="00906CF4"/>
    <w:rsid w:val="00972486"/>
    <w:rsid w:val="00A52B5B"/>
    <w:rsid w:val="00B421CB"/>
    <w:rsid w:val="00C23341"/>
    <w:rsid w:val="00CA486B"/>
    <w:rsid w:val="00D61020"/>
    <w:rsid w:val="00DA06CB"/>
    <w:rsid w:val="00DA2741"/>
    <w:rsid w:val="00E12B54"/>
    <w:rsid w:val="00ED3285"/>
    <w:rsid w:val="00EE0669"/>
    <w:rsid w:val="00F01AF9"/>
    <w:rsid w:val="00FD5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1FCF5"/>
  <w15:chartTrackingRefBased/>
  <w15:docId w15:val="{6A202AB3-B75D-4235-BA32-36E9869B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86"/>
    <w:rPr>
      <w:rFonts w:ascii="Segoe UI" w:hAnsi="Segoe UI" w:cs="Segoe UI"/>
      <w:sz w:val="18"/>
      <w:szCs w:val="18"/>
    </w:rPr>
  </w:style>
  <w:style w:type="paragraph" w:styleId="ListParagraph">
    <w:name w:val="List Paragraph"/>
    <w:aliases w:val="Bullet 1,Numbered Para 1,Dot pt,No Spacing1,List Paragraph Char Char Char,Indicator Text,List Paragraph1,Bullet Points,MAIN CONTENT,OBC Bullet,List Paragraph12,F5 List Paragraph,List Paragraph11,Colorful List - Accent 11,Normal numbered,L"/>
    <w:basedOn w:val="Normal"/>
    <w:link w:val="ListParagraphChar"/>
    <w:uiPriority w:val="34"/>
    <w:qFormat/>
    <w:rsid w:val="006D67BF"/>
    <w:pPr>
      <w:ind w:left="720"/>
      <w:contextualSpacing/>
    </w:pPr>
  </w:style>
  <w:style w:type="paragraph" w:styleId="BodyText">
    <w:name w:val="Body Text"/>
    <w:basedOn w:val="Normal"/>
    <w:link w:val="BodyTextChar"/>
    <w:uiPriority w:val="1"/>
    <w:semiHidden/>
    <w:unhideWhenUsed/>
    <w:qFormat/>
    <w:rsid w:val="00D61020"/>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semiHidden/>
    <w:rsid w:val="00D61020"/>
    <w:rPr>
      <w:rFonts w:ascii="Arial" w:eastAsia="Arial" w:hAnsi="Arial" w:cs="Arial"/>
      <w:sz w:val="24"/>
      <w:szCs w:val="24"/>
      <w:lang w:val="en-US"/>
    </w:rPr>
  </w:style>
  <w:style w:type="character" w:customStyle="1" w:styleId="ListParagraphChar">
    <w:name w:val="List Paragraph Char"/>
    <w:aliases w:val="Bullet 1 Char,Numbered Para 1 Char,Dot pt Char,No Spacing1 Char,List Paragraph Char Char Char Char,Indicator Text Char,List Paragraph1 Char,Bullet Points Char,MAIN CONTENT Char,OBC Bullet Char,List Paragraph12 Char,L Char"/>
    <w:basedOn w:val="DefaultParagraphFont"/>
    <w:link w:val="ListParagraph"/>
    <w:uiPriority w:val="34"/>
    <w:locked/>
    <w:rsid w:val="00447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94569">
      <w:bodyDiv w:val="1"/>
      <w:marLeft w:val="0"/>
      <w:marRight w:val="0"/>
      <w:marTop w:val="0"/>
      <w:marBottom w:val="0"/>
      <w:divBdr>
        <w:top w:val="none" w:sz="0" w:space="0" w:color="auto"/>
        <w:left w:val="none" w:sz="0" w:space="0" w:color="auto"/>
        <w:bottom w:val="none" w:sz="0" w:space="0" w:color="auto"/>
        <w:right w:val="none" w:sz="0" w:space="0" w:color="auto"/>
      </w:divBdr>
    </w:div>
    <w:div w:id="1238590293">
      <w:bodyDiv w:val="1"/>
      <w:marLeft w:val="0"/>
      <w:marRight w:val="0"/>
      <w:marTop w:val="0"/>
      <w:marBottom w:val="0"/>
      <w:divBdr>
        <w:top w:val="none" w:sz="0" w:space="0" w:color="auto"/>
        <w:left w:val="none" w:sz="0" w:space="0" w:color="auto"/>
        <w:bottom w:val="none" w:sz="0" w:space="0" w:color="auto"/>
        <w:right w:val="none" w:sz="0" w:space="0" w:color="auto"/>
      </w:divBdr>
    </w:div>
    <w:div w:id="1424766526">
      <w:bodyDiv w:val="1"/>
      <w:marLeft w:val="0"/>
      <w:marRight w:val="0"/>
      <w:marTop w:val="0"/>
      <w:marBottom w:val="0"/>
      <w:divBdr>
        <w:top w:val="none" w:sz="0" w:space="0" w:color="auto"/>
        <w:left w:val="none" w:sz="0" w:space="0" w:color="auto"/>
        <w:bottom w:val="none" w:sz="0" w:space="0" w:color="auto"/>
        <w:right w:val="none" w:sz="0" w:space="0" w:color="auto"/>
      </w:divBdr>
    </w:div>
    <w:div w:id="16914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AEFCE037203848B75EF568F999555F" ma:contentTypeVersion="12" ma:contentTypeDescription="Create a new document." ma:contentTypeScope="" ma:versionID="0196cb89dbce603923b9eaeca5cba3f1">
  <xsd:schema xmlns:xsd="http://www.w3.org/2001/XMLSchema" xmlns:xs="http://www.w3.org/2001/XMLSchema" xmlns:p="http://schemas.microsoft.com/office/2006/metadata/properties" xmlns:ns3="cb1238b0-9467-4b31-9a24-bc0a74541d58" xmlns:ns4="b89cb8de-9828-49a2-be42-1874954f7a03" targetNamespace="http://schemas.microsoft.com/office/2006/metadata/properties" ma:root="true" ma:fieldsID="6321f890fb095c96cf06f47d630f7ce7" ns3:_="" ns4:_="">
    <xsd:import namespace="cb1238b0-9467-4b31-9a24-bc0a74541d58"/>
    <xsd:import namespace="b89cb8de-9828-49a2-be42-1874954f7a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238b0-9467-4b31-9a24-bc0a74541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9cb8de-9828-49a2-be42-1874954f7a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AF6AFA-4BE1-462B-A901-6006EC6108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F711BA-07BB-449C-82F0-DCB518CF0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238b0-9467-4b31-9a24-bc0a74541d58"/>
    <ds:schemaRef ds:uri="b89cb8de-9828-49a2-be42-1874954f7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4A50CE-B228-4133-A82F-851A8CFECC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Payling , Rachel (HEAD OF SERVICE STRONGER COMMUNITIES)</dc:creator>
  <cp:keywords/>
  <dc:description/>
  <cp:lastModifiedBy>Peter Foyle</cp:lastModifiedBy>
  <cp:revision>2</cp:revision>
  <dcterms:created xsi:type="dcterms:W3CDTF">2021-12-21T11:17:00Z</dcterms:created>
  <dcterms:modified xsi:type="dcterms:W3CDTF">2021-12-21T11:17:00Z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0x01010046AEFCE037203848B75EF568F999555F</vt:lpwstr>
  </property>
</Properties>
</file>